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D0" w:rsidRDefault="00797A08" w:rsidP="009E1BD0">
      <w:pPr>
        <w:pStyle w:val="1"/>
        <w:shd w:val="clear" w:color="auto" w:fill="auto"/>
        <w:spacing w:after="0" w:line="240" w:lineRule="auto"/>
        <w:jc w:val="center"/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eastAsia="ru-RU" w:bidi="ru-RU"/>
        </w:rPr>
        <w:t>П</w:t>
      </w:r>
      <w:r w:rsidR="009E1BD0">
        <w:rPr>
          <w:b/>
          <w:bCs/>
          <w:color w:val="000000"/>
          <w:sz w:val="24"/>
          <w:szCs w:val="24"/>
          <w:lang w:eastAsia="ru-RU" w:bidi="ru-RU"/>
        </w:rPr>
        <w:t xml:space="preserve">РОГРАММА </w:t>
      </w:r>
      <w:r w:rsidR="009E1BD0">
        <w:rPr>
          <w:b/>
          <w:bCs/>
          <w:color w:val="000000"/>
          <w:sz w:val="24"/>
          <w:szCs w:val="24"/>
          <w:lang w:val="en-US" w:bidi="en-US"/>
        </w:rPr>
        <w:t>III</w:t>
      </w:r>
      <w:r w:rsidR="009E1BD0" w:rsidRPr="00DF6CB1">
        <w:rPr>
          <w:b/>
          <w:bCs/>
          <w:color w:val="000000"/>
          <w:sz w:val="24"/>
          <w:szCs w:val="24"/>
          <w:lang w:bidi="en-US"/>
        </w:rPr>
        <w:t xml:space="preserve"> </w:t>
      </w:r>
      <w:r w:rsidR="009E1BD0">
        <w:rPr>
          <w:b/>
          <w:bCs/>
          <w:color w:val="000000"/>
          <w:sz w:val="24"/>
          <w:szCs w:val="24"/>
          <w:lang w:eastAsia="ru-RU" w:bidi="ru-RU"/>
        </w:rPr>
        <w:t>МЕЖДУНАРОДНОЙ</w:t>
      </w:r>
    </w:p>
    <w:p w:rsidR="009E1BD0" w:rsidRDefault="009E1BD0" w:rsidP="009E1BD0">
      <w:pPr>
        <w:pStyle w:val="1"/>
        <w:shd w:val="clear" w:color="auto" w:fill="auto"/>
        <w:spacing w:after="220" w:line="240" w:lineRule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НАУЧНО-ПРАКТИЧЕСКОЙ КОНФЕРЕНЦИИ</w:t>
      </w:r>
    </w:p>
    <w:p w:rsidR="009E1BD0" w:rsidRDefault="009E1BD0" w:rsidP="009E1BD0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«ГЛОБАЛЬНЫЕ УГРОЗЫ БИОЛОГИЧЕСКОЙ БЕЗОПАСНОСТИ.</w:t>
      </w:r>
    </w:p>
    <w:p w:rsidR="009E1BD0" w:rsidRDefault="009E1BD0" w:rsidP="009E1BD0">
      <w:pPr>
        <w:pStyle w:val="1"/>
        <w:shd w:val="clear" w:color="auto" w:fill="auto"/>
        <w:spacing w:after="220" w:line="240" w:lineRule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ПРОБЛЕМЫ И РЕШЕНИЯ»</w:t>
      </w:r>
    </w:p>
    <w:p w:rsidR="009E1BD0" w:rsidRDefault="009E1BD0" w:rsidP="009E1BD0">
      <w:pPr>
        <w:pStyle w:val="22"/>
        <w:keepNext/>
        <w:keepLines/>
        <w:shd w:val="clear" w:color="auto" w:fill="auto"/>
        <w:spacing w:after="220" w:line="240" w:lineRule="auto"/>
        <w:ind w:firstLine="0"/>
        <w:jc w:val="center"/>
      </w:pPr>
      <w:bookmarkStart w:id="1" w:name="bookmark48"/>
      <w:bookmarkStart w:id="2" w:name="bookmark49"/>
      <w:r>
        <w:rPr>
          <w:color w:val="000000"/>
          <w:sz w:val="24"/>
          <w:szCs w:val="24"/>
          <w:lang w:eastAsia="ru-RU" w:bidi="ru-RU"/>
        </w:rPr>
        <w:t>24 - 25 июня 2021 г.</w:t>
      </w:r>
      <w:bookmarkEnd w:id="1"/>
      <w:bookmarkEnd w:id="2"/>
    </w:p>
    <w:p w:rsidR="009E1BD0" w:rsidRDefault="009E1BD0" w:rsidP="009E1BD0">
      <w:pPr>
        <w:pStyle w:val="a7"/>
        <w:shd w:val="clear" w:color="auto" w:fill="auto"/>
        <w:ind w:left="2362"/>
      </w:pPr>
      <w:r>
        <w:rPr>
          <w:i/>
          <w:iCs/>
          <w:color w:val="000000"/>
          <w:sz w:val="24"/>
          <w:szCs w:val="24"/>
          <w:lang w:eastAsia="ru-RU" w:bidi="ru-RU"/>
        </w:rPr>
        <w:t>(Отель «Новотель Конгресс Красная Поляна», Сочи)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7493"/>
      </w:tblGrid>
      <w:tr w:rsidR="009E1BD0" w:rsidTr="00A71839">
        <w:trPr>
          <w:trHeight w:hRule="exact" w:val="485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9E1BD0" w:rsidRDefault="009E1BD0" w:rsidP="00A7183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24 июня (четверг)</w:t>
            </w:r>
          </w:p>
        </w:tc>
      </w:tr>
      <w:tr w:rsidR="009E1BD0" w:rsidTr="00A71839">
        <w:trPr>
          <w:trHeight w:hRule="exact" w:val="83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09:00 - 09:30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 участников конференции. Приветственный чай/кофе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Открытие конференции</w:t>
            </w:r>
          </w:p>
        </w:tc>
      </w:tr>
      <w:tr w:rsidR="009E1BD0" w:rsidTr="00A71839">
        <w:trPr>
          <w:trHeight w:hRule="exact" w:val="139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09:30 - 09:45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Цели и задачи конференции. Обзор программы.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А.Ю.Попова, Руководитель Роспотребнадзора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С.А.Рябков, заместитель Министра иностранных дел Российской Федерации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Приветствия</w:t>
            </w:r>
          </w:p>
        </w:tc>
      </w:tr>
      <w:tr w:rsidR="009E1BD0" w:rsidTr="00A71839">
        <w:trPr>
          <w:trHeight w:hRule="exact" w:val="56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09:45 - 10:50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Первое пленарное заседание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Председатель: А.Ю. Попова, Руководитель Роспотребнадзора</w:t>
            </w:r>
          </w:p>
        </w:tc>
      </w:tr>
      <w:tr w:rsidR="009E1BD0" w:rsidTr="00A71839">
        <w:trPr>
          <w:trHeight w:hRule="exact" w:val="56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09:45 - 10:00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С.А.Рябков, заместитель Министра иностранных дел Российской Федерации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10:00 - 10:20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А.Ю.Попова, Руководитель Роспотребнадзора</w:t>
            </w:r>
          </w:p>
        </w:tc>
      </w:tr>
      <w:tr w:rsidR="009E1BD0" w:rsidTr="00A71839">
        <w:trPr>
          <w:trHeight w:hRule="exact" w:val="56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10:20 - 10:30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Изуми Накамицу - заместитель Генерального секретаря ООН и Высокий представитель по вопросам разоружения (уточняется)</w:t>
            </w:r>
          </w:p>
        </w:tc>
      </w:tr>
      <w:tr w:rsidR="009E1BD0" w:rsidTr="00A71839">
        <w:trPr>
          <w:trHeight w:hRule="exact" w:val="83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10:30 - 10:40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Клеопа Майлу - Постоянный Представитель Республики Кения при Отделении ООН в Женеве, Председатель Совещания государств - участников КБТО (уточняется)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10:40 - 10:50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ВОЗ</w:t>
            </w:r>
          </w:p>
        </w:tc>
      </w:tr>
      <w:tr w:rsidR="009E1BD0" w:rsidTr="00A71839">
        <w:trPr>
          <w:trHeight w:hRule="exact" w:val="4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10:50 - 10:55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Фотографирование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10:55 - 11:10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Пресс-поДхоД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10:55 - 11:10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Перерыв на чай/кофе</w:t>
            </w:r>
          </w:p>
        </w:tc>
      </w:tr>
      <w:tr w:rsidR="009E1BD0" w:rsidTr="00A71839">
        <w:trPr>
          <w:trHeight w:hRule="exact" w:val="1114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11:10 - 12:00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Второе пленарное заседание: Опыт организации противоэпидемических мероприятий для противодействия </w:t>
            </w: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COVID</w:t>
            </w:r>
            <w:r w:rsidRPr="00DF6CB1">
              <w:rPr>
                <w:b/>
                <w:bCs/>
                <w:color w:val="000000"/>
                <w:sz w:val="24"/>
                <w:szCs w:val="24"/>
                <w:lang w:bidi="en-US"/>
              </w:rPr>
              <w:t>-19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Председатель:</w:t>
            </w:r>
          </w:p>
        </w:tc>
      </w:tr>
      <w:tr w:rsidR="009E1BD0" w:rsidTr="00A71839">
        <w:trPr>
          <w:trHeight w:hRule="exact" w:val="132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11:10 - 11:45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spacing w:after="2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России)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Белоруссии или Армении)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Китая)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11:45 - 12:00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Вопросы и ответы. Обсуждение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12:00 - 12:10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Перерыв на чай/кофе</w:t>
            </w:r>
          </w:p>
        </w:tc>
      </w:tr>
      <w:tr w:rsidR="009E1BD0" w:rsidTr="00A71839">
        <w:trPr>
          <w:trHeight w:hRule="exact" w:val="57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12:10 - 13:10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Третье пленарное заседание: Научно-технические достижения в борьбе с </w:t>
            </w: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COVID</w:t>
            </w:r>
            <w:r w:rsidRPr="00DF6CB1">
              <w:rPr>
                <w:b/>
                <w:bCs/>
                <w:color w:val="000000"/>
                <w:sz w:val="24"/>
                <w:szCs w:val="24"/>
                <w:lang w:bidi="en-US"/>
              </w:rPr>
              <w:t>-19</w:t>
            </w:r>
          </w:p>
        </w:tc>
      </w:tr>
    </w:tbl>
    <w:p w:rsidR="009E1BD0" w:rsidRDefault="009E1BD0" w:rsidP="009E1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731"/>
        <w:gridCol w:w="4762"/>
      </w:tblGrid>
      <w:tr w:rsidR="009E1BD0" w:rsidTr="00A71839">
        <w:trPr>
          <w:trHeight w:hRule="exact" w:val="29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rPr>
                <w:sz w:val="10"/>
                <w:szCs w:val="1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Председатель:</w:t>
            </w:r>
          </w:p>
        </w:tc>
      </w:tr>
      <w:tr w:rsidR="009E1BD0" w:rsidTr="00A71839">
        <w:trPr>
          <w:trHeight w:hRule="exact" w:val="13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12:10 - 12:55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spacing w:after="2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России): «Создание вакцин»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(уточняется): «Создание терапевтических средств»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(уточняется): «Создание тест-систем»</w:t>
            </w:r>
          </w:p>
        </w:tc>
      </w:tr>
      <w:tr w:rsidR="009E1BD0" w:rsidTr="00A71839">
        <w:trPr>
          <w:trHeight w:hRule="exact" w:val="4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12:55 - 13:10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Вопросы и ответы. Обсуждение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13:10 - 14:20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9E1BD0" w:rsidTr="00A71839">
        <w:trPr>
          <w:trHeight w:hRule="exact" w:val="83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14:20 - 15:20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spacing w:line="233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Четвертое пленарное заседание: Международное сотрудничество в борьбе с </w:t>
            </w: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COVID</w:t>
            </w:r>
            <w:r w:rsidRPr="00DF6CB1">
              <w:rPr>
                <w:b/>
                <w:bCs/>
                <w:color w:val="000000"/>
                <w:sz w:val="24"/>
                <w:szCs w:val="24"/>
                <w:lang w:bidi="en-US"/>
              </w:rPr>
              <w:t>-19</w:t>
            </w:r>
          </w:p>
          <w:p w:rsidR="009E1BD0" w:rsidRDefault="009E1BD0" w:rsidP="00A71839">
            <w:pPr>
              <w:pStyle w:val="a5"/>
              <w:shd w:val="clear" w:color="auto" w:fill="auto"/>
              <w:spacing w:line="233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Председатель:</w:t>
            </w:r>
          </w:p>
        </w:tc>
      </w:tr>
      <w:tr w:rsidR="009E1BD0" w:rsidTr="00A71839">
        <w:trPr>
          <w:trHeight w:hRule="exact" w:val="188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15:20 - 16:05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России): «Поставки за рубеж тест-систем, средств индивидуальной защиты, вакцин и пр.»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(уточняется)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ВОЗ)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16:05 - 16:20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Вопросы и ответы. Обсуждение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16:20 - 16:30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Перерыв на чай/кофе</w:t>
            </w:r>
          </w:p>
        </w:tc>
      </w:tr>
      <w:tr w:rsidR="009E1BD0" w:rsidTr="00A71839">
        <w:trPr>
          <w:trHeight w:hRule="exact" w:val="135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16:30 - 17:30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Пятое пленарное заседание: Роль вооруженных сил в борьбе с </w:t>
            </w: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COVID</w:t>
            </w:r>
            <w:r w:rsidRPr="00DF6CB1">
              <w:rPr>
                <w:b/>
                <w:bCs/>
                <w:color w:val="000000"/>
                <w:sz w:val="24"/>
                <w:szCs w:val="24"/>
                <w:lang w:bidi="en-US"/>
              </w:rPr>
              <w:t>-19</w:t>
            </w:r>
          </w:p>
          <w:p w:rsidR="009E1BD0" w:rsidRDefault="009E1BD0" w:rsidP="00A71839">
            <w:pPr>
              <w:pStyle w:val="a5"/>
              <w:shd w:val="clear" w:color="auto" w:fill="auto"/>
              <w:spacing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Председатель:</w:t>
            </w:r>
          </w:p>
        </w:tc>
      </w:tr>
      <w:tr w:rsidR="009E1BD0" w:rsidTr="00A71839">
        <w:trPr>
          <w:trHeight w:hRule="exact" w:val="188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16:30 - 17:15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spacing w:after="200" w:line="271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России)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1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Армении, представитель Белоруссии - уточняется)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1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 (представитель Великобритании - уточняется)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17:15 - 17:30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Вопросы и ответы. Обсуждение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18:00 - 20:20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Ужин</w:t>
            </w:r>
          </w:p>
        </w:tc>
      </w:tr>
      <w:tr w:rsidR="009E1BD0" w:rsidTr="00A71839">
        <w:trPr>
          <w:trHeight w:hRule="exact" w:val="480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9E1BD0" w:rsidRDefault="009E1BD0" w:rsidP="00A7183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25 июня (пятница)</w:t>
            </w:r>
          </w:p>
        </w:tc>
      </w:tr>
      <w:tr w:rsidR="009E1BD0" w:rsidTr="00A71839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09:30 - 11:00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Работа в секциях</w:t>
            </w:r>
          </w:p>
        </w:tc>
      </w:tr>
      <w:tr w:rsidR="009E1BD0" w:rsidTr="00A71839">
        <w:trPr>
          <w:trHeight w:hRule="exact" w:val="3058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Секция № 1: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60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Обеспечение готовности, реагирование и предоставление помощи в рамках КБТО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60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Модератор: представитель Черногории/Пакистана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Индии представитель Франция представитель ЮАР представитель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Секция № 2: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60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Развитие международного сотрудничества в рамках КБТО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60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Модератор: представитель Финляндии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Китая представитель Венесуэлы представитель Великобритании представитель России</w:t>
            </w:r>
          </w:p>
        </w:tc>
      </w:tr>
    </w:tbl>
    <w:p w:rsidR="009E1BD0" w:rsidRDefault="009E1BD0" w:rsidP="009E1BD0">
      <w:pPr>
        <w:sectPr w:rsidR="009E1BD0">
          <w:footerReference w:type="even" r:id="rId6"/>
          <w:footerReference w:type="default" r:id="rId7"/>
          <w:pgSz w:w="11900" w:h="16840"/>
          <w:pgMar w:top="622" w:right="709" w:bottom="1235" w:left="1197" w:header="19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731"/>
        <w:gridCol w:w="4762"/>
      </w:tblGrid>
      <w:tr w:rsidR="009E1BD0" w:rsidTr="00A71839">
        <w:trPr>
          <w:trHeight w:hRule="exact" w:val="81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11:00 - 11:30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Перерыв на чай/кофе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11:30 - 13:00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Работа в секциях</w:t>
            </w:r>
          </w:p>
        </w:tc>
      </w:tr>
      <w:tr w:rsidR="009E1BD0" w:rsidTr="00A71839">
        <w:trPr>
          <w:trHeight w:hRule="exact" w:val="3298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Секция № 3: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Роль обзора научно-технических достижений и его возможные механизмы в рамках КБТО</w:t>
            </w:r>
          </w:p>
          <w:p w:rsidR="009E1BD0" w:rsidRDefault="009E1BD0" w:rsidP="00A71839">
            <w:pPr>
              <w:pStyle w:val="a5"/>
              <w:shd w:val="clear" w:color="auto" w:fill="auto"/>
              <w:spacing w:line="44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Модератор: представитель Японии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ФРГ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США представитель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spacing w:after="200" w:line="259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Секция № 4: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Институциональное укрепление КБТО и возможные результаты </w:t>
            </w: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IX</w:t>
            </w:r>
            <w:r w:rsidRPr="00DF6CB1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Обзорной конференции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59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Модератор: представитель Кении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Китая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России представитель Азербайджана представитель Великобритании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13:00 - 14:00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14:00 - 15:30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Работа в секциях</w:t>
            </w:r>
          </w:p>
        </w:tc>
      </w:tr>
      <w:tr w:rsidR="009E1BD0" w:rsidTr="00A71839">
        <w:trPr>
          <w:trHeight w:hRule="exact" w:val="393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spacing w:after="200" w:line="259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Секция № 5: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Мобильные противоэпидемические формирования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59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Модератор: представитель ВОЗ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ВОЗ представитель России представитель ФРГ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Секция № 6: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Сотрудничество в проведении расследований возможных нарушений обязательств в рамках КБТО и случаев возможного применения биологического оружия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Модератор: представитель России</w:t>
            </w:r>
          </w:p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УВР ООН представитель Швейцарии представитель Китая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представитель Пакистана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15:30 - 16:00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Перерыв на чай/кофе</w:t>
            </w:r>
          </w:p>
        </w:tc>
      </w:tr>
      <w:tr w:rsidR="009E1BD0" w:rsidTr="00A71839">
        <w:trPr>
          <w:trHeight w:hRule="exact" w:val="136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16:00 - 17:00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Шестое пленарное заседание: Подведение итогов</w:t>
            </w:r>
          </w:p>
          <w:p w:rsidR="009E1BD0" w:rsidRDefault="009E1BD0" w:rsidP="00A71839">
            <w:pPr>
              <w:pStyle w:val="a5"/>
              <w:shd w:val="clear" w:color="auto" w:fill="auto"/>
              <w:spacing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Председатель: С.А.Рябков, заместитель Министра иностранных дел Российской Федерации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16:00 - 16:05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Выступление с докладом модератора Секции № 1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9E1BD0" w:rsidTr="00A71839">
        <w:trPr>
          <w:trHeight w:hRule="exact" w:val="52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16:05 - 16:10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Выступление с докладом модератора Секции № 2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16:10 - 16:15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Выступление с докладом модератора Секции № 3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16:15 - 16:20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Выступление с докладом модератора Секции № 4</w:t>
            </w:r>
          </w:p>
        </w:tc>
      </w:tr>
      <w:tr w:rsidR="009E1BD0" w:rsidTr="00A71839">
        <w:trPr>
          <w:trHeight w:hRule="exact" w:val="53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16:20 - 16:25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Выступление с докладом модератора Секции № 5</w:t>
            </w:r>
          </w:p>
        </w:tc>
      </w:tr>
    </w:tbl>
    <w:p w:rsidR="009E1BD0" w:rsidRDefault="009E1BD0" w:rsidP="009E1BD0">
      <w:pPr>
        <w:pStyle w:val="a7"/>
        <w:shd w:val="clear" w:color="auto" w:fill="auto"/>
        <w:ind w:left="283"/>
        <w:rPr>
          <w:sz w:val="20"/>
          <w:szCs w:val="20"/>
        </w:rPr>
        <w:sectPr w:rsidR="009E1BD0">
          <w:footerReference w:type="even" r:id="rId8"/>
          <w:footerReference w:type="default" r:id="rId9"/>
          <w:pgSz w:w="11900" w:h="16840"/>
          <w:pgMar w:top="706" w:right="1291" w:bottom="706" w:left="1095" w:header="278" w:footer="278" w:gutter="0"/>
          <w:cols w:space="720"/>
          <w:noEndnote/>
          <w:docGrid w:linePitch="360"/>
        </w:sectPr>
      </w:pPr>
      <w:r>
        <w:rPr>
          <w:color w:val="000000"/>
          <w:sz w:val="13"/>
          <w:szCs w:val="13"/>
          <w:vertAlign w:val="superscript"/>
          <w:lang w:eastAsia="ru-RU" w:bidi="ru-RU"/>
        </w:rPr>
        <w:t>1</w:t>
      </w:r>
      <w:r>
        <w:rPr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sz w:val="20"/>
          <w:szCs w:val="20"/>
          <w:lang w:eastAsia="ru-RU" w:bidi="ru-RU"/>
        </w:rPr>
        <w:t>После своих докладов модераторы переходят в президиум, чтобы участвовать в возможной дискуссии.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7493"/>
      </w:tblGrid>
      <w:tr w:rsidR="009E1BD0" w:rsidTr="00A71839">
        <w:trPr>
          <w:trHeight w:hRule="exact" w:val="53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16:25 - 16:30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Выступление с докладом модератора Секции № 6</w:t>
            </w:r>
          </w:p>
        </w:tc>
      </w:tr>
      <w:tr w:rsidR="009E1BD0" w:rsidTr="00A71839">
        <w:trPr>
          <w:trHeight w:hRule="exact" w:val="52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16:30 - 16:45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Обсуждение</w:t>
            </w:r>
          </w:p>
        </w:tc>
      </w:tr>
      <w:tr w:rsidR="009E1BD0" w:rsidTr="00A71839">
        <w:trPr>
          <w:trHeight w:hRule="exact" w:val="271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16:45 - 17:00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Заключительное слово: С.А.Рябков, заместитель Министра иностранных дел Российской Федерации</w:t>
            </w:r>
          </w:p>
          <w:p w:rsidR="009E1BD0" w:rsidRDefault="009E1BD0" w:rsidP="00A71839">
            <w:pPr>
              <w:pStyle w:val="a5"/>
              <w:shd w:val="clear" w:color="auto" w:fill="auto"/>
              <w:tabs>
                <w:tab w:val="left" w:pos="2419"/>
                <w:tab w:val="left" w:pos="3696"/>
                <w:tab w:val="left" w:pos="5741"/>
              </w:tabs>
              <w:spacing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Заключительное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слово: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А.Ю.Попова,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Руководитель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7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</w:p>
          <w:p w:rsidR="009E1BD0" w:rsidRDefault="009E1BD0" w:rsidP="00A71839">
            <w:pPr>
              <w:pStyle w:val="a5"/>
              <w:shd w:val="clear" w:color="auto" w:fill="auto"/>
              <w:spacing w:after="200" w:line="276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Закрытие мероприятия</w:t>
            </w:r>
          </w:p>
        </w:tc>
      </w:tr>
      <w:tr w:rsidR="009E1BD0" w:rsidTr="00A71839">
        <w:trPr>
          <w:trHeight w:hRule="exact" w:val="53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17:15 - 20:00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BD0" w:rsidRDefault="009E1BD0" w:rsidP="00A7183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Культурная программа</w:t>
            </w:r>
          </w:p>
        </w:tc>
      </w:tr>
    </w:tbl>
    <w:p w:rsidR="009E1BD0" w:rsidRDefault="009E1BD0" w:rsidP="009E1BD0">
      <w:pPr>
        <w:spacing w:line="1" w:lineRule="exact"/>
        <w:rPr>
          <w:sz w:val="2"/>
          <w:szCs w:val="2"/>
        </w:rPr>
      </w:pPr>
      <w:r>
        <w:br w:type="page"/>
      </w:r>
    </w:p>
    <w:p w:rsidR="00CA4E6A" w:rsidRDefault="00CA4E6A"/>
    <w:sectPr w:rsidR="00CA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43D7">
      <w:r>
        <w:separator/>
      </w:r>
    </w:p>
  </w:endnote>
  <w:endnote w:type="continuationSeparator" w:id="0">
    <w:p w:rsidR="00000000" w:rsidRDefault="0036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84" w:rsidRDefault="00797A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7F25FF" wp14:editId="5EE168AC">
              <wp:simplePos x="0" y="0"/>
              <wp:positionH relativeFrom="page">
                <wp:posOffset>3954145</wp:posOffset>
              </wp:positionH>
              <wp:positionV relativeFrom="page">
                <wp:posOffset>9973310</wp:posOffset>
              </wp:positionV>
              <wp:extent cx="13398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D84" w:rsidRDefault="00797A0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F25FF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1.35pt;margin-top:785.3pt;width:10.5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" filled="f" stroked="f">
              <v:textbox style="mso-fit-shape-to-text:t" inset="0,0,0,0">
                <w:txbxContent>
                  <w:p w:rsidR="00A72D84" w:rsidRDefault="00797A0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84" w:rsidRDefault="00797A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7981CD" wp14:editId="38755DDB">
              <wp:simplePos x="0" y="0"/>
              <wp:positionH relativeFrom="page">
                <wp:posOffset>3954145</wp:posOffset>
              </wp:positionH>
              <wp:positionV relativeFrom="page">
                <wp:posOffset>9973310</wp:posOffset>
              </wp:positionV>
              <wp:extent cx="133985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D84" w:rsidRDefault="00797A0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43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981C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1.35pt;margin-top:785.3pt;width:10.5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" filled="f" stroked="f">
              <v:textbox style="mso-fit-shape-to-text:t" inset="0,0,0,0">
                <w:txbxContent>
                  <w:p w:rsidR="00A72D84" w:rsidRDefault="00797A0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43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84" w:rsidRDefault="003643D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84" w:rsidRDefault="003643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43D7">
      <w:r>
        <w:separator/>
      </w:r>
    </w:p>
  </w:footnote>
  <w:footnote w:type="continuationSeparator" w:id="0">
    <w:p w:rsidR="00000000" w:rsidRDefault="0036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D0"/>
    <w:rsid w:val="003643D7"/>
    <w:rsid w:val="00797A08"/>
    <w:rsid w:val="009E1BD0"/>
    <w:rsid w:val="00C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7BF3-F062-4720-82A7-5FF99FE0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B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1B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9E1B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9E1B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Другое_"/>
    <w:basedOn w:val="a0"/>
    <w:link w:val="a5"/>
    <w:rsid w:val="009E1B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E1B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BD0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9E1BD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9E1BD0"/>
    <w:pPr>
      <w:shd w:val="clear" w:color="auto" w:fill="FFFFFF"/>
      <w:spacing w:after="200" w:line="276" w:lineRule="auto"/>
      <w:ind w:firstLine="8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9E1BD0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9E1BD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RPN-14</cp:lastModifiedBy>
  <cp:revision>2</cp:revision>
  <dcterms:created xsi:type="dcterms:W3CDTF">2021-06-08T13:27:00Z</dcterms:created>
  <dcterms:modified xsi:type="dcterms:W3CDTF">2021-06-08T13:27:00Z</dcterms:modified>
</cp:coreProperties>
</file>